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591CB143"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4167D4">
              <w:rPr>
                <w:b/>
                <w:bCs/>
                <w:sz w:val="32"/>
                <w:szCs w:val="32"/>
              </w:rPr>
              <w:t>Badovinac</w:t>
            </w:r>
          </w:p>
          <w:p w14:paraId="707F35E2" w14:textId="7DE1F51E" w:rsidR="5715F1F1" w:rsidRDefault="004468AF"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AB18DF">
              <w:rPr>
                <w:b/>
                <w:bCs/>
                <w:sz w:val="32"/>
                <w:szCs w:val="32"/>
              </w:rPr>
              <w:t>7</w:t>
            </w:r>
            <w:r w:rsidR="001C36D1">
              <w:rPr>
                <w:b/>
                <w:bCs/>
                <w:sz w:val="32"/>
                <w:szCs w:val="32"/>
              </w:rPr>
              <w:t xml:space="preserve">, Sept </w:t>
            </w:r>
            <w:r w:rsidR="00934579">
              <w:rPr>
                <w:b/>
                <w:bCs/>
                <w:sz w:val="32"/>
                <w:szCs w:val="32"/>
              </w:rPr>
              <w:t>2</w:t>
            </w:r>
            <w:r w:rsidR="00AB18DF">
              <w:rPr>
                <w:b/>
                <w:bCs/>
                <w:sz w:val="32"/>
                <w:szCs w:val="32"/>
              </w:rPr>
              <w:t>2</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B9ED7B8" w:rsidR="000F3F02" w:rsidRPr="00F056E5" w:rsidRDefault="00FA579C" w:rsidP="0018532F">
            <w:pPr>
              <w:jc w:val="center"/>
              <w:rPr>
                <w:b/>
                <w:sz w:val="32"/>
              </w:rPr>
            </w:pPr>
            <w:sdt>
              <w:sdtPr>
                <w:rPr>
                  <w:b/>
                  <w:sz w:val="32"/>
                </w:rPr>
                <w:alias w:val="Grade Level"/>
                <w:tag w:val="Grade Level"/>
                <w:id w:val="-1313786226"/>
                <w:placeholder>
                  <w:docPart w:val="DD1E727B139C41A3BE039EB6D3E5C28E"/>
                </w:placeholde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B44353">
                  <w:rPr>
                    <w:b/>
                    <w:sz w:val="32"/>
                  </w:rPr>
                  <w:t>K-1st</w:t>
                </w:r>
              </w:sdtContent>
            </w:sdt>
            <w:r w:rsidR="008A53EA">
              <w:rPr>
                <w:b/>
                <w:sz w:val="32"/>
              </w:rPr>
              <w:t xml:space="preserve">    Lesson Plan</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31491AD6" w14:textId="6D97EBD3" w:rsidR="008A53EA" w:rsidRDefault="008A53EA" w:rsidP="000F3F02">
            <w:pPr>
              <w:rPr>
                <w:b/>
                <w:sz w:val="24"/>
              </w:rPr>
            </w:pPr>
            <w:r w:rsidRPr="00A638FD">
              <w:rPr>
                <w:b/>
                <w:sz w:val="24"/>
              </w:rPr>
              <w:t xml:space="preserve">Subject: </w:t>
            </w:r>
            <w:r w:rsidR="004167D4">
              <w:rPr>
                <w:b/>
                <w:sz w:val="24"/>
              </w:rPr>
              <w:t xml:space="preserve">Beat, </w:t>
            </w:r>
            <w:r w:rsidR="00B44353">
              <w:rPr>
                <w:b/>
                <w:sz w:val="24"/>
              </w:rPr>
              <w:t>steady beat,</w:t>
            </w:r>
            <w:r w:rsidR="002B7BE8">
              <w:rPr>
                <w:b/>
                <w:sz w:val="24"/>
              </w:rPr>
              <w:t xml:space="preserve"> ta </w:t>
            </w:r>
            <w:proofErr w:type="spellStart"/>
            <w:r w:rsidR="002B7BE8">
              <w:rPr>
                <w:b/>
                <w:sz w:val="24"/>
              </w:rPr>
              <w:t>ti-ti</w:t>
            </w:r>
            <w:proofErr w:type="spellEnd"/>
            <w:r w:rsidR="002B7BE8">
              <w:rPr>
                <w:b/>
                <w:sz w:val="24"/>
              </w:rPr>
              <w:t xml:space="preserve"> rest</w:t>
            </w:r>
          </w:p>
          <w:p w14:paraId="775D5485" w14:textId="40E52327" w:rsidR="00EB2DE0" w:rsidRPr="00F056E5" w:rsidRDefault="00EB2DE0" w:rsidP="000F3F02">
            <w:pPr>
              <w:rPr>
                <w:b/>
                <w:sz w:val="32"/>
              </w:rPr>
            </w:pP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0D942059" w:rsidR="008A53EA" w:rsidRDefault="008A53EA" w:rsidP="00F95232">
            <w:pPr>
              <w:rPr>
                <w:b/>
                <w:sz w:val="32"/>
              </w:rPr>
            </w:pPr>
            <w:r>
              <w:rPr>
                <w:b/>
                <w:sz w:val="32"/>
              </w:rPr>
              <w:t>Lesson Title:</w:t>
            </w:r>
            <w:r w:rsidR="00426202">
              <w:rPr>
                <w:b/>
                <w:sz w:val="32"/>
              </w:rPr>
              <w:t xml:space="preserve"> </w:t>
            </w:r>
            <w:r w:rsidR="004167D4">
              <w:rPr>
                <w:b/>
                <w:sz w:val="32"/>
              </w:rPr>
              <w:t>Rhythm</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2CAE25DB" w:rsidR="005A679F" w:rsidRPr="008A53EA" w:rsidRDefault="00FA579C"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Listening    </w:t>
            </w:r>
          </w:p>
          <w:p w14:paraId="7A018707" w14:textId="7CC3565C" w:rsidR="008A53EA" w:rsidRDefault="00FA579C"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Reading    </w:t>
            </w:r>
          </w:p>
          <w:p w14:paraId="02315D47" w14:textId="42079ABF" w:rsidR="005A679F" w:rsidRPr="008A53EA" w:rsidRDefault="00FA579C"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FA579C"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391B6A6" w:rsidR="008A53EA" w:rsidRDefault="00FA579C"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1"/>
                  <w14:checkedState w14:val="2612" w14:font="MS Gothic"/>
                  <w14:uncheckedState w14:val="2610" w14:font="MS Gothic"/>
                </w14:checkbox>
              </w:sdtPr>
              <w:sdtEndPr/>
              <w:sdtContent>
                <w:r w:rsidR="002F4F07">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FA579C"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FA579C"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FA579C"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1D389A04" w:rsidR="00AE24DB" w:rsidRPr="006C5098" w:rsidRDefault="00EF018F"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1C433" w:rsidR="00583D75" w:rsidRPr="001D22E0" w:rsidRDefault="007020DE" w:rsidP="00AE24DB">
                <w:pPr>
                  <w:shd w:val="pct5" w:color="auto" w:fill="auto"/>
                  <w:tabs>
                    <w:tab w:val="left" w:pos="2160"/>
                    <w:tab w:val="left" w:pos="4770"/>
                    <w:tab w:val="left" w:pos="7200"/>
                  </w:tabs>
                </w:pPr>
                <w:r>
                  <w:t>ESGM1.PR.2b. Perform steady beat and simple rhythmic patterns with appropriate technique using body percussion and classroom instruments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688D61E8" w:rsidR="008A53EA" w:rsidRDefault="003511C6" w:rsidP="008A53EA">
                <w:pPr>
                  <w:shd w:val="pct5" w:color="auto" w:fill="auto"/>
                  <w:tabs>
                    <w:tab w:val="left" w:pos="2160"/>
                    <w:tab w:val="left" w:pos="4770"/>
                    <w:tab w:val="left" w:pos="7200"/>
                  </w:tabs>
                </w:pPr>
                <w:r>
                  <w:t>ESGMK.PR.2b. Perform steady beat and simple rhythmic patterns with appropriate technique using body percussion and classroom instruments</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2C5B5DAE" w:rsidR="006E221F" w:rsidRDefault="00FA579C"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A3514">
                  <w:t>ESGMK.RE.3a. Respond to contrasts and events in music with locomotor movement (e.g. walk, run, hop, jump, gallop, skip) and non-locomotor movement (e.g. bend, twist, stretch, turn)</w:t>
                </w:r>
              </w:sdtContent>
            </w:sdt>
            <w:r w:rsidR="007A3CA0">
              <w:tab/>
            </w:r>
          </w:p>
          <w:p w14:paraId="31B2D352" w14:textId="56AF9AFB" w:rsidR="007A3CA0" w:rsidRDefault="00FA579C"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92271">
                  <w:t>ESGM1.RE.3a. Respond to contrasts and events in music with locomotor movement (e.g. walk, run, hop, jump, gallop, skip) and non-locomotor movement (e.g. bend, twist, stretch, turn)</w:t>
                </w:r>
              </w:sdtContent>
            </w:sdt>
          </w:p>
          <w:p w14:paraId="16F0F22A" w14:textId="77777777" w:rsidR="008A53EA" w:rsidRDefault="00FA579C"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FA579C"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77777777" w:rsidR="005A679F" w:rsidRDefault="005A679F" w:rsidP="005A679F">
            <w:pPr>
              <w:rPr>
                <w:b/>
              </w:rPr>
            </w:pPr>
            <w:r w:rsidRPr="00F056E5">
              <w:rPr>
                <w:b/>
              </w:rPr>
              <w:t>Materials:</w:t>
            </w:r>
          </w:p>
          <w:p w14:paraId="201849D3" w14:textId="77777777" w:rsidR="00303D9D" w:rsidRDefault="00303D9D" w:rsidP="00B37605">
            <w:pPr>
              <w:rPr>
                <w:b/>
              </w:rPr>
            </w:pPr>
          </w:p>
          <w:p w14:paraId="2F0F0721" w14:textId="5C9F4DAA" w:rsidR="00B37605" w:rsidRDefault="00B37605" w:rsidP="00B37605">
            <w:pPr>
              <w:rPr>
                <w:b/>
              </w:rPr>
            </w:pPr>
            <w:r w:rsidRPr="00F056E5">
              <w:rPr>
                <w:b/>
              </w:rPr>
              <w:t>Vocabulary:</w:t>
            </w:r>
            <w:r w:rsidR="007020DE">
              <w:rPr>
                <w:b/>
              </w:rPr>
              <w:t xml:space="preserve"> Rhythm, steady beat,</w:t>
            </w:r>
            <w:r w:rsidR="00EC1FF8">
              <w:rPr>
                <w:b/>
              </w:rPr>
              <w:t xml:space="preserve"> </w:t>
            </w:r>
            <w:r w:rsidR="00A50EFE">
              <w:rPr>
                <w:b/>
              </w:rPr>
              <w:t xml:space="preserve">ta, </w:t>
            </w:r>
            <w:proofErr w:type="spellStart"/>
            <w:r w:rsidR="00A50EFE">
              <w:rPr>
                <w:b/>
              </w:rPr>
              <w:t>ti-ti</w:t>
            </w:r>
            <w:proofErr w:type="spellEnd"/>
            <w:r w:rsidR="00A50EFE">
              <w:rPr>
                <w:b/>
              </w:rPr>
              <w:t>, rest</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77DDAD14" w:rsidR="00B37605" w:rsidRDefault="00B37605" w:rsidP="005A679F">
            <w:pPr>
              <w:rPr>
                <w:b/>
              </w:rPr>
            </w:pPr>
            <w:r>
              <w:rPr>
                <w:b/>
              </w:rPr>
              <w:t>E</w:t>
            </w:r>
            <w:r w:rsidR="0018532F">
              <w:rPr>
                <w:b/>
              </w:rPr>
              <w:t>ssential Question:</w:t>
            </w:r>
            <w:r w:rsidR="002304BB">
              <w:rPr>
                <w:b/>
              </w:rPr>
              <w:t xml:space="preserve"> </w:t>
            </w:r>
            <w:r w:rsidR="007020DE">
              <w:rPr>
                <w:b/>
              </w:rPr>
              <w:t>What is the steady beat?</w:t>
            </w:r>
          </w:p>
          <w:p w14:paraId="0D0B940D" w14:textId="5C8DC3FF" w:rsidR="00B37605" w:rsidRDefault="007020DE" w:rsidP="005A679F">
            <w:pPr>
              <w:rPr>
                <w:b/>
              </w:rPr>
            </w:pPr>
            <w:r>
              <w:rPr>
                <w:b/>
              </w:rPr>
              <w:t xml:space="preserve">                                     </w:t>
            </w:r>
          </w:p>
          <w:p w14:paraId="0531BC1C" w14:textId="77777777" w:rsidR="00B37605" w:rsidRPr="00F056E5" w:rsidRDefault="0018532F" w:rsidP="005A679F">
            <w:pPr>
              <w:rPr>
                <w:b/>
              </w:rPr>
            </w:pPr>
            <w:r>
              <w:rPr>
                <w:b/>
              </w:rPr>
              <w:t xml:space="preserve">Learning </w:t>
            </w:r>
            <w:r w:rsidR="00B37605" w:rsidRPr="00F056E5">
              <w:rPr>
                <w:b/>
              </w:rPr>
              <w:t>Objectives:</w:t>
            </w:r>
          </w:p>
          <w:p w14:paraId="7F7F5638" w14:textId="465B7F1E" w:rsidR="00F02684" w:rsidRPr="004468AF" w:rsidRDefault="007020DE" w:rsidP="004468AF">
            <w:pPr>
              <w:pStyle w:val="paragraph"/>
              <w:numPr>
                <w:ilvl w:val="0"/>
                <w:numId w:val="20"/>
              </w:numPr>
              <w:spacing w:before="0" w:beforeAutospacing="0" w:after="0" w:afterAutospacing="0"/>
              <w:textAlignment w:val="baseline"/>
              <w:rPr>
                <w:b/>
              </w:rPr>
            </w:pPr>
            <w:r>
              <w:rPr>
                <w:b/>
              </w:rPr>
              <w:t xml:space="preserve">I Can </w:t>
            </w:r>
            <w:r w:rsidR="004802AB">
              <w:rPr>
                <w:b/>
              </w:rPr>
              <w:t>clap</w:t>
            </w:r>
            <w:r>
              <w:rPr>
                <w:b/>
              </w:rPr>
              <w:t xml:space="preserve"> the steady beat.</w:t>
            </w:r>
          </w:p>
          <w:p w14:paraId="2166556E" w14:textId="5CEFC15E" w:rsidR="000F1237" w:rsidRPr="00C97A3E" w:rsidRDefault="007020DE" w:rsidP="00C97A3E">
            <w:pPr>
              <w:pStyle w:val="paragraph"/>
              <w:numPr>
                <w:ilvl w:val="0"/>
                <w:numId w:val="20"/>
              </w:numPr>
              <w:spacing w:before="0" w:beforeAutospacing="0" w:after="0" w:afterAutospacing="0"/>
              <w:textAlignment w:val="baseline"/>
              <w:rPr>
                <w:b/>
              </w:rPr>
            </w:pPr>
            <w:r>
              <w:rPr>
                <w:b/>
              </w:rPr>
              <w:t>I C</w:t>
            </w:r>
            <w:r w:rsidR="00EC1FF8">
              <w:rPr>
                <w:b/>
              </w:rPr>
              <w:t xml:space="preserve">an </w:t>
            </w:r>
            <w:r w:rsidR="00A92271">
              <w:rPr>
                <w:b/>
              </w:rPr>
              <w:t>move to the steady beat</w:t>
            </w:r>
          </w:p>
          <w:p w14:paraId="7F8FE05D" w14:textId="697F026B" w:rsidR="00902D7D" w:rsidRDefault="00902D7D" w:rsidP="007020DE">
            <w:pPr>
              <w:pStyle w:val="paragraph"/>
              <w:numPr>
                <w:ilvl w:val="0"/>
                <w:numId w:val="20"/>
              </w:numPr>
              <w:spacing w:before="0" w:beforeAutospacing="0" w:after="0" w:afterAutospacing="0"/>
              <w:textAlignment w:val="baseline"/>
              <w:rPr>
                <w:b/>
              </w:rPr>
            </w:pPr>
            <w:r>
              <w:rPr>
                <w:b/>
              </w:rPr>
              <w:t xml:space="preserve">I Can clap ta, </w:t>
            </w:r>
            <w:proofErr w:type="spellStart"/>
            <w:r>
              <w:rPr>
                <w:b/>
              </w:rPr>
              <w:t>ti-ti</w:t>
            </w:r>
            <w:proofErr w:type="spellEnd"/>
            <w:r>
              <w:rPr>
                <w:b/>
              </w:rPr>
              <w:t>, rest</w:t>
            </w:r>
          </w:p>
          <w:p w14:paraId="4CB46BC6" w14:textId="04DC6414" w:rsidR="007020DE" w:rsidRDefault="007020DE" w:rsidP="007020DE">
            <w:pPr>
              <w:pStyle w:val="paragraph"/>
              <w:numPr>
                <w:ilvl w:val="0"/>
                <w:numId w:val="20"/>
              </w:numPr>
              <w:spacing w:before="0" w:beforeAutospacing="0" w:after="0" w:afterAutospacing="0"/>
              <w:textAlignment w:val="baseline"/>
              <w:rPr>
                <w:b/>
              </w:rPr>
            </w:pPr>
          </w:p>
          <w:p w14:paraId="3CA20875" w14:textId="223605D1" w:rsidR="007020DE" w:rsidRDefault="007020DE" w:rsidP="00F02684">
            <w:pPr>
              <w:pStyle w:val="paragraph"/>
              <w:spacing w:before="0" w:beforeAutospacing="0" w:after="0" w:afterAutospacing="0"/>
              <w:textAlignment w:val="baseline"/>
              <w:rPr>
                <w:b/>
              </w:rPr>
            </w:pPr>
          </w:p>
          <w:p w14:paraId="1398BD57" w14:textId="1C52ADC2" w:rsidR="007020DE" w:rsidRPr="00667768" w:rsidRDefault="007020DE" w:rsidP="007020DE">
            <w:pPr>
              <w:pStyle w:val="paragraph"/>
              <w:spacing w:before="0" w:beforeAutospacing="0" w:after="0" w:afterAutospacing="0"/>
              <w:ind w:left="78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10589900" w:rsidR="00D13A9D" w:rsidRDefault="00D13A9D" w:rsidP="00AF3207">
            <w:r w:rsidRPr="00F056E5">
              <w:rPr>
                <w:b/>
              </w:rPr>
              <w:t>Procedure</w:t>
            </w:r>
            <w:r w:rsidRPr="00F056E5">
              <w:t>:</w:t>
            </w:r>
          </w:p>
          <w:p w14:paraId="31F2475A" w14:textId="1B8F2CC1" w:rsidR="00071B8D" w:rsidRDefault="00071B8D" w:rsidP="00AF3207">
            <w:r>
              <w:t xml:space="preserve">       </w:t>
            </w:r>
            <w:r w:rsidR="004468AF">
              <w:t xml:space="preserve">Review </w:t>
            </w:r>
            <w:proofErr w:type="spellStart"/>
            <w:r w:rsidR="004468AF">
              <w:t>espectations</w:t>
            </w:r>
            <w:proofErr w:type="spellEnd"/>
            <w:r w:rsidR="004468AF">
              <w:t>: Mute mic, camera on, raise hand to talk, stay engaged</w:t>
            </w:r>
          </w:p>
          <w:p w14:paraId="24516066" w14:textId="049B83FC" w:rsidR="009F4A90" w:rsidRPr="00F056E5" w:rsidRDefault="009F4A90" w:rsidP="00AF3207">
            <w:r>
              <w:t xml:space="preserve">       Review:</w:t>
            </w:r>
          </w:p>
          <w:p w14:paraId="57871DFE" w14:textId="2FBB6D1C" w:rsidR="00CB07A6" w:rsidRDefault="009F4A90" w:rsidP="00300EBC">
            <w:pPr>
              <w:pStyle w:val="paragraph"/>
              <w:numPr>
                <w:ilvl w:val="0"/>
                <w:numId w:val="19"/>
              </w:numPr>
              <w:spacing w:before="0" w:beforeAutospacing="0" w:after="0" w:afterAutospacing="0"/>
              <w:ind w:left="360" w:firstLine="0"/>
              <w:textAlignment w:val="baseline"/>
            </w:pPr>
            <w:r>
              <w:t>TW hav</w:t>
            </w:r>
            <w:r w:rsidR="007A71FA">
              <w:t xml:space="preserve">e </w:t>
            </w:r>
            <w:proofErr w:type="spellStart"/>
            <w:r w:rsidR="007A71FA">
              <w:t>st.</w:t>
            </w:r>
            <w:proofErr w:type="spellEnd"/>
            <w:r w:rsidR="007A71FA">
              <w:t xml:space="preserve"> vocalize</w:t>
            </w:r>
            <w:r w:rsidR="0073601A">
              <w:t xml:space="preserve"> to animal </w:t>
            </w:r>
            <w:r w:rsidR="0019019E">
              <w:t>sounds and lines</w:t>
            </w:r>
          </w:p>
          <w:p w14:paraId="3FBEB897" w14:textId="7D92DD8A" w:rsidR="00EA564C" w:rsidRDefault="00EA564C" w:rsidP="00300EBC">
            <w:pPr>
              <w:pStyle w:val="paragraph"/>
              <w:numPr>
                <w:ilvl w:val="0"/>
                <w:numId w:val="19"/>
              </w:numPr>
              <w:spacing w:before="0" w:beforeAutospacing="0" w:after="0" w:afterAutospacing="0"/>
              <w:ind w:left="360" w:firstLine="0"/>
              <w:textAlignment w:val="baseline"/>
            </w:pPr>
            <w:r>
              <w:t xml:space="preserve">TW </w:t>
            </w:r>
            <w:r w:rsidR="00902D7D">
              <w:t xml:space="preserve">sing </w:t>
            </w:r>
            <w:r w:rsidR="003A7E23">
              <w:t xml:space="preserve">Hello song </w:t>
            </w:r>
            <w:r w:rsidR="00420526">
              <w:t>and class sings song</w:t>
            </w:r>
          </w:p>
          <w:p w14:paraId="2CD5DFD2" w14:textId="194F9255" w:rsidR="004468AF" w:rsidRDefault="00DA679F" w:rsidP="005B3BC8">
            <w:pPr>
              <w:pStyle w:val="paragraph"/>
              <w:spacing w:before="0" w:beforeAutospacing="0" w:after="0" w:afterAutospacing="0"/>
              <w:ind w:left="360"/>
              <w:textAlignment w:val="baseline"/>
            </w:pPr>
            <w:r>
              <w:t xml:space="preserve">      </w:t>
            </w:r>
            <w:r w:rsidR="00E00847">
              <w:t xml:space="preserve">TW have a few </w:t>
            </w:r>
            <w:proofErr w:type="spellStart"/>
            <w:r w:rsidR="00E00847">
              <w:t>st.</w:t>
            </w:r>
            <w:proofErr w:type="spellEnd"/>
            <w:r w:rsidR="00E00847">
              <w:t xml:space="preserve"> sing the lead part</w:t>
            </w:r>
          </w:p>
          <w:p w14:paraId="0BDEB5F5" w14:textId="3C793956" w:rsidR="00A322FF" w:rsidRDefault="00A322FF" w:rsidP="003A7E23">
            <w:pPr>
              <w:pStyle w:val="paragraph"/>
              <w:spacing w:before="0" w:beforeAutospacing="0" w:after="0" w:afterAutospacing="0"/>
              <w:ind w:left="360"/>
              <w:textAlignment w:val="baseline"/>
            </w:pPr>
            <w:r>
              <w:t xml:space="preserve">      </w:t>
            </w:r>
            <w:r w:rsidR="00AB3FAF">
              <w:t xml:space="preserve">SW </w:t>
            </w:r>
            <w:r w:rsidR="00965BB5">
              <w:t xml:space="preserve">will </w:t>
            </w:r>
            <w:r w:rsidR="00771A62">
              <w:t xml:space="preserve">pat steady beat </w:t>
            </w:r>
            <w:proofErr w:type="gramStart"/>
            <w:r w:rsidR="00771A62">
              <w:t xml:space="preserve">to </w:t>
            </w:r>
            <w:r w:rsidR="00965BB5">
              <w:t xml:space="preserve"> </w:t>
            </w:r>
            <w:r w:rsidR="005849F9">
              <w:t>Whoops</w:t>
            </w:r>
            <w:proofErr w:type="gramEnd"/>
            <w:r w:rsidR="005849F9">
              <w:t>, Pardon Me!</w:t>
            </w:r>
          </w:p>
          <w:p w14:paraId="6B80E620" w14:textId="1A8F5068" w:rsidR="0080542B" w:rsidRDefault="0080542B" w:rsidP="003A7E23">
            <w:pPr>
              <w:pStyle w:val="paragraph"/>
              <w:spacing w:before="0" w:beforeAutospacing="0" w:after="0" w:afterAutospacing="0"/>
              <w:ind w:left="360"/>
              <w:textAlignment w:val="baseline"/>
            </w:pPr>
            <w:r>
              <w:t xml:space="preserve">      SW </w:t>
            </w:r>
            <w:r w:rsidR="00771A62">
              <w:t>will respond to Whoops, Pardon Me! Glissando</w:t>
            </w:r>
          </w:p>
          <w:p w14:paraId="7C9F2480" w14:textId="12789F92" w:rsidR="00037F7F" w:rsidRDefault="00BE0A88" w:rsidP="00037F7F">
            <w:pPr>
              <w:pStyle w:val="paragraph"/>
              <w:spacing w:before="0" w:beforeAutospacing="0" w:after="0" w:afterAutospacing="0"/>
              <w:ind w:left="360"/>
              <w:textAlignment w:val="baseline"/>
            </w:pPr>
            <w:r>
              <w:t xml:space="preserve">      SW sing Duck song</w:t>
            </w:r>
            <w:r w:rsidR="00FD5D75">
              <w:t xml:space="preserve"> and play Quack, Quack, Quack on the sticks</w:t>
            </w:r>
          </w:p>
          <w:p w14:paraId="388E58DD" w14:textId="08014BC6" w:rsidR="00075C1D" w:rsidRDefault="00075C1D" w:rsidP="00037F7F">
            <w:pPr>
              <w:pStyle w:val="paragraph"/>
              <w:spacing w:before="0" w:beforeAutospacing="0" w:after="0" w:afterAutospacing="0"/>
              <w:ind w:left="360"/>
              <w:textAlignment w:val="baseline"/>
            </w:pPr>
            <w:r>
              <w:t xml:space="preserve">      SW change song to another Farm animal and sound.</w:t>
            </w:r>
          </w:p>
          <w:p w14:paraId="34C49E68" w14:textId="19FE93FA" w:rsidR="00075C1D" w:rsidRDefault="00075C1D" w:rsidP="00037F7F">
            <w:pPr>
              <w:pStyle w:val="paragraph"/>
              <w:spacing w:before="0" w:beforeAutospacing="0" w:after="0" w:afterAutospacing="0"/>
              <w:ind w:left="360"/>
              <w:textAlignment w:val="baseline"/>
            </w:pPr>
            <w:r>
              <w:t xml:space="preserve">      SW sing the new song.</w:t>
            </w:r>
          </w:p>
          <w:p w14:paraId="13CA27A7" w14:textId="7AD6AFAD" w:rsidR="00BE0A88" w:rsidRDefault="00BE0A88" w:rsidP="003A7E23">
            <w:pPr>
              <w:pStyle w:val="paragraph"/>
              <w:spacing w:before="0" w:beforeAutospacing="0" w:after="0" w:afterAutospacing="0"/>
              <w:ind w:left="360"/>
              <w:textAlignment w:val="baseline"/>
            </w:pPr>
            <w:r>
              <w:t xml:space="preserve">      SW play Ta’s and </w:t>
            </w:r>
            <w:proofErr w:type="spellStart"/>
            <w:r>
              <w:t>Ti’s</w:t>
            </w:r>
            <w:proofErr w:type="spellEnd"/>
            <w:r>
              <w:t xml:space="preserve"> with sticks</w:t>
            </w:r>
            <w:r w:rsidR="00304C65">
              <w:t xml:space="preserve"> t</w:t>
            </w:r>
          </w:p>
          <w:p w14:paraId="191E6C20" w14:textId="77777777" w:rsidR="00D90002" w:rsidRDefault="00D90002" w:rsidP="003A7E23">
            <w:pPr>
              <w:pStyle w:val="paragraph"/>
              <w:spacing w:before="0" w:beforeAutospacing="0" w:after="0" w:afterAutospacing="0"/>
              <w:ind w:left="360"/>
              <w:textAlignment w:val="baseline"/>
            </w:pPr>
          </w:p>
          <w:p w14:paraId="7D8A238A" w14:textId="34E6BB2C" w:rsidR="00037F7F" w:rsidRDefault="00037F7F" w:rsidP="003A7E23">
            <w:pPr>
              <w:pStyle w:val="paragraph"/>
              <w:spacing w:before="0" w:beforeAutospacing="0" w:after="0" w:afterAutospacing="0"/>
              <w:ind w:left="360"/>
              <w:textAlignment w:val="baseline"/>
            </w:pPr>
            <w:r>
              <w:lastRenderedPageBreak/>
              <w:t xml:space="preserve">      SW echo tap Ta’s and </w:t>
            </w:r>
            <w:proofErr w:type="spellStart"/>
            <w:r>
              <w:t>Ti’s</w:t>
            </w:r>
            <w:proofErr w:type="spellEnd"/>
            <w:r>
              <w:t>, and make-up their own rhythms</w:t>
            </w:r>
          </w:p>
          <w:p w14:paraId="2D7DF33A" w14:textId="77777777" w:rsidR="008421AE" w:rsidRDefault="009B6798" w:rsidP="003A7E23">
            <w:pPr>
              <w:pStyle w:val="paragraph"/>
              <w:spacing w:before="0" w:beforeAutospacing="0" w:after="0" w:afterAutospacing="0"/>
              <w:ind w:left="360"/>
              <w:textAlignment w:val="baseline"/>
            </w:pPr>
            <w:r>
              <w:t xml:space="preserve">      SW </w:t>
            </w:r>
            <w:r w:rsidR="00037F7F">
              <w:t>say the poem, play the words on the sticks, look at the rhythm</w:t>
            </w:r>
            <w:r w:rsidR="008421AE">
              <w:t xml:space="preserve">,  </w:t>
            </w:r>
          </w:p>
          <w:p w14:paraId="593A8C95" w14:textId="2A94D72C" w:rsidR="009B6798" w:rsidRDefault="008421AE" w:rsidP="003A7E23">
            <w:pPr>
              <w:pStyle w:val="paragraph"/>
              <w:spacing w:before="0" w:beforeAutospacing="0" w:after="0" w:afterAutospacing="0"/>
              <w:ind w:left="360"/>
              <w:textAlignment w:val="baseline"/>
            </w:pPr>
            <w:r>
              <w:t xml:space="preserve">             </w:t>
            </w:r>
            <w:r w:rsidR="009B6798">
              <w:t>analyze the poem and tell if the lines are the same or different.</w:t>
            </w:r>
          </w:p>
          <w:p w14:paraId="2B0F7419" w14:textId="654B04FD" w:rsidR="008421AE" w:rsidRDefault="008421AE" w:rsidP="003A7E23">
            <w:pPr>
              <w:pStyle w:val="paragraph"/>
              <w:spacing w:before="0" w:beforeAutospacing="0" w:after="0" w:afterAutospacing="0"/>
              <w:ind w:left="360"/>
              <w:textAlignment w:val="baseline"/>
            </w:pPr>
            <w:r>
              <w:t xml:space="preserve">      SW tap the rhythms to the poem. </w:t>
            </w:r>
          </w:p>
          <w:p w14:paraId="10A64FBD" w14:textId="1555DE2B" w:rsidR="00BE0A88" w:rsidRDefault="00BE0A88" w:rsidP="003A7E23">
            <w:pPr>
              <w:pStyle w:val="paragraph"/>
              <w:spacing w:before="0" w:beforeAutospacing="0" w:after="0" w:afterAutospacing="0"/>
              <w:ind w:left="360"/>
              <w:textAlignment w:val="baseline"/>
            </w:pPr>
            <w:r>
              <w:t xml:space="preserve">      SW sing Old MacDonald</w:t>
            </w:r>
          </w:p>
          <w:p w14:paraId="3DDC6C68" w14:textId="7AFE58E4" w:rsidR="00920652" w:rsidRDefault="00547E4E" w:rsidP="00A60520">
            <w:pPr>
              <w:pStyle w:val="paragraph"/>
              <w:spacing w:before="0" w:beforeAutospacing="0" w:after="0" w:afterAutospacing="0"/>
              <w:ind w:left="360"/>
              <w:textAlignment w:val="baseline"/>
            </w:pPr>
            <w:r>
              <w:t xml:space="preserve">      </w:t>
            </w:r>
            <w:r w:rsidR="00304C65">
              <w:t xml:space="preserve">SW sing Shortening Bread and tap the </w:t>
            </w:r>
            <w:proofErr w:type="spellStart"/>
            <w:r w:rsidR="00304C65">
              <w:t>T</w:t>
            </w:r>
            <w:r w:rsidR="006F3C62">
              <w:t>i</w:t>
            </w:r>
            <w:r w:rsidR="00304C65">
              <w:t>-Ti</w:t>
            </w:r>
            <w:proofErr w:type="spellEnd"/>
            <w:r w:rsidR="00304C65">
              <w:t xml:space="preserve"> T</w:t>
            </w:r>
            <w:r w:rsidR="00A60520">
              <w:t>a</w:t>
            </w:r>
            <w:r w:rsidR="00B91C75">
              <w:t xml:space="preserve">  </w:t>
            </w:r>
          </w:p>
          <w:p w14:paraId="16B10FD2" w14:textId="39CBED0D" w:rsidR="006F3C62" w:rsidRDefault="00C4003A" w:rsidP="006F3C62">
            <w:pPr>
              <w:pStyle w:val="paragraph"/>
              <w:spacing w:before="0" w:beforeAutospacing="0" w:after="0" w:afterAutospacing="0"/>
              <w:ind w:left="360"/>
              <w:textAlignment w:val="baseline"/>
            </w:pPr>
            <w:r>
              <w:t xml:space="preserve">     </w:t>
            </w:r>
            <w:r w:rsidR="00B10578">
              <w:t>SW act out Going on a Bear Hunt</w:t>
            </w:r>
          </w:p>
          <w:p w14:paraId="0D5F77A5" w14:textId="0FDAEDAA" w:rsidR="00262AEF" w:rsidRDefault="00B10578" w:rsidP="00262AEF">
            <w:pPr>
              <w:pStyle w:val="paragraph"/>
              <w:spacing w:before="0" w:beforeAutospacing="0" w:after="0" w:afterAutospacing="0"/>
              <w:ind w:left="360"/>
              <w:textAlignment w:val="baseline"/>
            </w:pPr>
            <w:r>
              <w:t xml:space="preserve">     SW </w:t>
            </w:r>
            <w:r w:rsidR="00E51732">
              <w:t xml:space="preserve">watch 10 minutes of Beat or Duration </w:t>
            </w:r>
            <w:r w:rsidR="001C4446">
              <w:t xml:space="preserve">- </w:t>
            </w:r>
            <w:r w:rsidR="00E51732">
              <w:t xml:space="preserve">Quaver </w:t>
            </w:r>
          </w:p>
          <w:p w14:paraId="5CDC3BF8" w14:textId="23E5C813" w:rsidR="001C4446" w:rsidRDefault="001C4446" w:rsidP="00262AEF">
            <w:pPr>
              <w:pStyle w:val="paragraph"/>
              <w:spacing w:before="0" w:beforeAutospacing="0" w:after="0" w:afterAutospacing="0"/>
              <w:ind w:left="360"/>
              <w:textAlignment w:val="baseline"/>
            </w:pPr>
            <w:r>
              <w:t xml:space="preserve">     If Time:</w:t>
            </w:r>
          </w:p>
          <w:p w14:paraId="5B691621" w14:textId="77777777" w:rsidR="0037248E" w:rsidRDefault="00D7245E" w:rsidP="00D7245E">
            <w:pPr>
              <w:pStyle w:val="paragraph"/>
              <w:spacing w:before="0" w:beforeAutospacing="0" w:after="0" w:afterAutospacing="0"/>
              <w:ind w:left="360"/>
              <w:textAlignment w:val="baseline"/>
            </w:pPr>
            <w:r>
              <w:t xml:space="preserve">     SW say Bingo word and clap the syllables </w:t>
            </w:r>
          </w:p>
          <w:p w14:paraId="4D76BA9A" w14:textId="48E14B67" w:rsidR="00D7245E" w:rsidRDefault="0037248E" w:rsidP="00D7245E">
            <w:pPr>
              <w:pStyle w:val="paragraph"/>
              <w:spacing w:before="0" w:beforeAutospacing="0" w:after="0" w:afterAutospacing="0"/>
              <w:ind w:left="360"/>
              <w:textAlignment w:val="baseline"/>
            </w:pPr>
            <w:r>
              <w:t xml:space="preserve">     TW review the </w:t>
            </w:r>
            <w:r w:rsidR="001C6A2A">
              <w:t>way the song is clapped for each missing letter</w:t>
            </w:r>
            <w:r w:rsidR="00D7245E">
              <w:t xml:space="preserve"> </w:t>
            </w:r>
          </w:p>
          <w:p w14:paraId="5EE188ED" w14:textId="77777777" w:rsidR="00D7245E" w:rsidRDefault="00D7245E" w:rsidP="00D7245E">
            <w:pPr>
              <w:pStyle w:val="paragraph"/>
              <w:spacing w:before="0" w:beforeAutospacing="0" w:after="0" w:afterAutospacing="0"/>
              <w:ind w:left="360"/>
              <w:textAlignment w:val="baseline"/>
            </w:pPr>
            <w:r>
              <w:t xml:space="preserve">     SW sing the song and clap Bingo    </w:t>
            </w:r>
          </w:p>
          <w:p w14:paraId="20FE6C6D" w14:textId="1C1D4C51" w:rsidR="00F02684" w:rsidRDefault="00F02684" w:rsidP="00485107">
            <w:pPr>
              <w:pStyle w:val="paragraph"/>
              <w:spacing w:before="0" w:beforeAutospacing="0" w:after="0" w:afterAutospacing="0"/>
              <w:ind w:left="780"/>
              <w:textAlignment w:val="baseline"/>
            </w:pPr>
          </w:p>
          <w:p w14:paraId="45FB0818" w14:textId="5F7CAC82" w:rsidR="00EA564C" w:rsidRDefault="00EA564C" w:rsidP="00957112">
            <w:pPr>
              <w:pStyle w:val="paragraph"/>
              <w:spacing w:before="0" w:beforeAutospacing="0" w:after="0" w:afterAutospacing="0"/>
              <w:ind w:left="780"/>
              <w:textAlignment w:val="baseline"/>
            </w:pPr>
            <w:r>
              <w:t xml:space="preserve"> </w:t>
            </w: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6CDF0F84" w14:textId="005BF987" w:rsidR="00D13A9D" w:rsidRDefault="00B44353" w:rsidP="00943F48">
            <w:pPr>
              <w:pStyle w:val="ListParagraph"/>
              <w:spacing w:before="120"/>
              <w:ind w:left="360"/>
            </w:pPr>
            <w:r>
              <w:t xml:space="preserve">Teacher works 1:1 with </w:t>
            </w:r>
            <w:proofErr w:type="spellStart"/>
            <w:r>
              <w:t>st.</w:t>
            </w:r>
            <w:proofErr w:type="spellEnd"/>
            <w:r>
              <w:t xml:space="preserve"> who need extra help</w:t>
            </w:r>
          </w:p>
          <w:p w14:paraId="2CD5EB62" w14:textId="77777777" w:rsidR="00B44353" w:rsidRDefault="00B44353" w:rsidP="00943F48">
            <w:pPr>
              <w:pStyle w:val="ListParagraph"/>
              <w:spacing w:before="120"/>
              <w:ind w:left="360"/>
            </w:pPr>
          </w:p>
          <w:p w14:paraId="207FF3C2" w14:textId="78050039" w:rsidR="00B44353" w:rsidRPr="00052B70" w:rsidRDefault="00B44353" w:rsidP="00943F48">
            <w:pPr>
              <w:pStyle w:val="ListParagraph"/>
              <w:spacing w:before="120"/>
              <w:ind w:left="360"/>
            </w:pP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0F9FD7B6" w14:textId="02230B9B" w:rsidR="00FD5D75" w:rsidRDefault="00FD5D75" w:rsidP="00300EBC">
            <w:r>
              <w:t xml:space="preserve"> </w:t>
            </w:r>
          </w:p>
          <w:p w14:paraId="6065FAFA" w14:textId="43FBB8B4" w:rsidR="00413C23" w:rsidRDefault="00F02684" w:rsidP="00300EBC">
            <w:r>
              <w:t xml:space="preserve">ST. will </w:t>
            </w:r>
            <w:r w:rsidR="00FD5D75">
              <w:t xml:space="preserve">remember </w:t>
            </w:r>
            <w:proofErr w:type="spellStart"/>
            <w:r w:rsidR="00FD5D75">
              <w:t>ta’s</w:t>
            </w:r>
            <w:proofErr w:type="spellEnd"/>
            <w:r w:rsidR="00FD5D75">
              <w:t xml:space="preserve"> and </w:t>
            </w:r>
            <w:proofErr w:type="spellStart"/>
            <w:r w:rsidR="00FD5D75">
              <w:t>ti’s</w:t>
            </w:r>
            <w:proofErr w:type="spellEnd"/>
            <w:r w:rsidR="00FD5D75">
              <w:t xml:space="preserve">, </w:t>
            </w:r>
            <w:proofErr w:type="gramStart"/>
            <w:r w:rsidR="00F81F09">
              <w:t>Understand</w:t>
            </w:r>
            <w:proofErr w:type="gramEnd"/>
            <w:r w:rsidR="00F81F09">
              <w:t xml:space="preserve"> how to play them, Find them in the poem. Look at </w:t>
            </w:r>
            <w:r w:rsidR="00646AB0">
              <w:t xml:space="preserve">two lines and tell if they are same or different, tap </w:t>
            </w:r>
            <w:proofErr w:type="spellStart"/>
            <w:r w:rsidR="00646AB0">
              <w:t>ta’s</w:t>
            </w:r>
            <w:proofErr w:type="spellEnd"/>
            <w:r w:rsidR="00646AB0">
              <w:t xml:space="preserve"> and </w:t>
            </w:r>
            <w:proofErr w:type="spellStart"/>
            <w:r w:rsidR="00646AB0">
              <w:t>ti’s</w:t>
            </w:r>
            <w:proofErr w:type="spellEnd"/>
            <w:r w:rsidR="00646AB0">
              <w:t xml:space="preserve">, </w:t>
            </w:r>
            <w:r w:rsidR="009B6798">
              <w:t xml:space="preserve">create rhythms with </w:t>
            </w:r>
            <w:proofErr w:type="spellStart"/>
            <w:r w:rsidR="009B6798">
              <w:t>ta’s</w:t>
            </w:r>
            <w:proofErr w:type="spellEnd"/>
            <w:r w:rsidR="009B6798">
              <w:t xml:space="preserve"> and </w:t>
            </w:r>
            <w:proofErr w:type="spellStart"/>
            <w:r w:rsidR="009B6798">
              <w:t>ti’s</w:t>
            </w:r>
            <w:proofErr w:type="spellEnd"/>
          </w:p>
          <w:p w14:paraId="049F31CB" w14:textId="07AA9F32" w:rsidR="00300EBC" w:rsidRPr="00F056E5" w:rsidRDefault="00300EBC" w:rsidP="00F02684"/>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77777777" w:rsidR="00F8626B" w:rsidRDefault="00F8626B" w:rsidP="00300EBC"/>
          <w:p w14:paraId="6A4A5BAF" w14:textId="43B5AF76" w:rsidR="00B44353" w:rsidRDefault="00B44353" w:rsidP="009F4A90"/>
          <w:p w14:paraId="688E813B" w14:textId="2A76DCB3" w:rsidR="00300EBC" w:rsidRDefault="00A912A0" w:rsidP="00300EBC">
            <w:r>
              <w:t xml:space="preserve">If Time: SW </w:t>
            </w:r>
            <w:r w:rsidR="005C3A0A">
              <w:t xml:space="preserve">move to Going </w:t>
            </w:r>
            <w:proofErr w:type="gramStart"/>
            <w:r w:rsidR="005C3A0A">
              <w:t>On</w:t>
            </w:r>
            <w:proofErr w:type="gramEnd"/>
            <w:r w:rsidR="005C3A0A">
              <w:t xml:space="preserve"> a Bear Hunt</w:t>
            </w:r>
            <w:r w:rsidR="0019789C">
              <w:t xml:space="preserve"> – and figure out the rhythm of the title</w:t>
            </w:r>
          </w:p>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B1466" w14:textId="77777777" w:rsidR="00087425" w:rsidRDefault="00087425" w:rsidP="00D76351">
      <w:pPr>
        <w:spacing w:after="0" w:line="240" w:lineRule="auto"/>
      </w:pPr>
      <w:r>
        <w:separator/>
      </w:r>
    </w:p>
  </w:endnote>
  <w:endnote w:type="continuationSeparator" w:id="0">
    <w:p w14:paraId="5F4150EF" w14:textId="77777777" w:rsidR="00087425" w:rsidRDefault="00087425" w:rsidP="00D76351">
      <w:pPr>
        <w:spacing w:after="0" w:line="240" w:lineRule="auto"/>
      </w:pPr>
      <w:r>
        <w:continuationSeparator/>
      </w:r>
    </w:p>
  </w:endnote>
  <w:endnote w:type="continuationNotice" w:id="1">
    <w:p w14:paraId="6B0573C9" w14:textId="77777777" w:rsidR="00087425" w:rsidRDefault="00087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E8DF" w14:textId="77777777" w:rsidR="00087425" w:rsidRDefault="00087425" w:rsidP="00D76351">
      <w:pPr>
        <w:spacing w:after="0" w:line="240" w:lineRule="auto"/>
      </w:pPr>
      <w:r>
        <w:separator/>
      </w:r>
    </w:p>
  </w:footnote>
  <w:footnote w:type="continuationSeparator" w:id="0">
    <w:p w14:paraId="4A2291C5" w14:textId="77777777" w:rsidR="00087425" w:rsidRDefault="00087425" w:rsidP="00D76351">
      <w:pPr>
        <w:spacing w:after="0" w:line="240" w:lineRule="auto"/>
      </w:pPr>
      <w:r>
        <w:continuationSeparator/>
      </w:r>
    </w:p>
  </w:footnote>
  <w:footnote w:type="continuationNotice" w:id="1">
    <w:p w14:paraId="2E473262" w14:textId="77777777" w:rsidR="00087425" w:rsidRDefault="000874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AF0"/>
    <w:multiLevelType w:val="hybridMultilevel"/>
    <w:tmpl w:val="3912E14C"/>
    <w:lvl w:ilvl="0" w:tplc="3A8C9A1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8"/>
  </w:num>
  <w:num w:numId="6">
    <w:abstractNumId w:val="14"/>
  </w:num>
  <w:num w:numId="7">
    <w:abstractNumId w:val="11"/>
  </w:num>
  <w:num w:numId="8">
    <w:abstractNumId w:val="7"/>
  </w:num>
  <w:num w:numId="9">
    <w:abstractNumId w:val="5"/>
  </w:num>
  <w:num w:numId="10">
    <w:abstractNumId w:val="12"/>
  </w:num>
  <w:num w:numId="11">
    <w:abstractNumId w:val="9"/>
  </w:num>
  <w:num w:numId="12">
    <w:abstractNumId w:val="2"/>
  </w:num>
  <w:num w:numId="13">
    <w:abstractNumId w:val="19"/>
  </w:num>
  <w:num w:numId="14">
    <w:abstractNumId w:val="3"/>
  </w:num>
  <w:num w:numId="15">
    <w:abstractNumId w:val="0"/>
  </w:num>
  <w:num w:numId="16">
    <w:abstractNumId w:val="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2550"/>
    <w:rsid w:val="000255A2"/>
    <w:rsid w:val="000314FC"/>
    <w:rsid w:val="00037F1F"/>
    <w:rsid w:val="00037F7F"/>
    <w:rsid w:val="00043263"/>
    <w:rsid w:val="00044F26"/>
    <w:rsid w:val="00052B70"/>
    <w:rsid w:val="00071B8D"/>
    <w:rsid w:val="00075C1D"/>
    <w:rsid w:val="00080EF4"/>
    <w:rsid w:val="00087425"/>
    <w:rsid w:val="000C3E9C"/>
    <w:rsid w:val="000F1237"/>
    <w:rsid w:val="000F3F02"/>
    <w:rsid w:val="001345F1"/>
    <w:rsid w:val="00137002"/>
    <w:rsid w:val="001428CE"/>
    <w:rsid w:val="00153321"/>
    <w:rsid w:val="00153622"/>
    <w:rsid w:val="00163D7C"/>
    <w:rsid w:val="001845F9"/>
    <w:rsid w:val="0018532F"/>
    <w:rsid w:val="0019019E"/>
    <w:rsid w:val="00196D45"/>
    <w:rsid w:val="0019789C"/>
    <w:rsid w:val="001B2989"/>
    <w:rsid w:val="001B36F7"/>
    <w:rsid w:val="001C36D1"/>
    <w:rsid w:val="001C4446"/>
    <w:rsid w:val="001C6A2A"/>
    <w:rsid w:val="001D22E0"/>
    <w:rsid w:val="00206AC6"/>
    <w:rsid w:val="0021155B"/>
    <w:rsid w:val="00211FF9"/>
    <w:rsid w:val="00224324"/>
    <w:rsid w:val="002304BB"/>
    <w:rsid w:val="00231368"/>
    <w:rsid w:val="0023408B"/>
    <w:rsid w:val="002351C2"/>
    <w:rsid w:val="00243F68"/>
    <w:rsid w:val="002500C1"/>
    <w:rsid w:val="00250746"/>
    <w:rsid w:val="00262AEF"/>
    <w:rsid w:val="00282148"/>
    <w:rsid w:val="002839F8"/>
    <w:rsid w:val="002B4F48"/>
    <w:rsid w:val="002B7BE8"/>
    <w:rsid w:val="002C61CD"/>
    <w:rsid w:val="002E0223"/>
    <w:rsid w:val="002E3006"/>
    <w:rsid w:val="002F285A"/>
    <w:rsid w:val="002F4F07"/>
    <w:rsid w:val="002F50FB"/>
    <w:rsid w:val="00300EBC"/>
    <w:rsid w:val="00303D9D"/>
    <w:rsid w:val="00304BF5"/>
    <w:rsid w:val="00304C65"/>
    <w:rsid w:val="00314F8E"/>
    <w:rsid w:val="003233D6"/>
    <w:rsid w:val="0033168E"/>
    <w:rsid w:val="00337C7E"/>
    <w:rsid w:val="003511C6"/>
    <w:rsid w:val="00361FBE"/>
    <w:rsid w:val="00364CB5"/>
    <w:rsid w:val="0037248E"/>
    <w:rsid w:val="003A7E23"/>
    <w:rsid w:val="003C0047"/>
    <w:rsid w:val="003C67EC"/>
    <w:rsid w:val="003F1008"/>
    <w:rsid w:val="00413C23"/>
    <w:rsid w:val="00414764"/>
    <w:rsid w:val="004167D4"/>
    <w:rsid w:val="00420526"/>
    <w:rsid w:val="00426202"/>
    <w:rsid w:val="00441C33"/>
    <w:rsid w:val="00442685"/>
    <w:rsid w:val="00442AD3"/>
    <w:rsid w:val="004468AF"/>
    <w:rsid w:val="00473E82"/>
    <w:rsid w:val="004802AB"/>
    <w:rsid w:val="004805DF"/>
    <w:rsid w:val="00485107"/>
    <w:rsid w:val="004A6A7B"/>
    <w:rsid w:val="004B40E8"/>
    <w:rsid w:val="004D0C35"/>
    <w:rsid w:val="004D4336"/>
    <w:rsid w:val="00510DC0"/>
    <w:rsid w:val="005126D8"/>
    <w:rsid w:val="0051517A"/>
    <w:rsid w:val="00530448"/>
    <w:rsid w:val="00532D84"/>
    <w:rsid w:val="00547E4E"/>
    <w:rsid w:val="005554D0"/>
    <w:rsid w:val="005730A4"/>
    <w:rsid w:val="00577505"/>
    <w:rsid w:val="00580A24"/>
    <w:rsid w:val="00583D75"/>
    <w:rsid w:val="005849F9"/>
    <w:rsid w:val="005A2092"/>
    <w:rsid w:val="005A4E01"/>
    <w:rsid w:val="005A679F"/>
    <w:rsid w:val="005B3BC8"/>
    <w:rsid w:val="005B5AAA"/>
    <w:rsid w:val="005B6608"/>
    <w:rsid w:val="005C3A0A"/>
    <w:rsid w:val="005D17B8"/>
    <w:rsid w:val="005E4F2E"/>
    <w:rsid w:val="005E6386"/>
    <w:rsid w:val="005F1248"/>
    <w:rsid w:val="0060583F"/>
    <w:rsid w:val="006272B9"/>
    <w:rsid w:val="00634C7E"/>
    <w:rsid w:val="00646AB0"/>
    <w:rsid w:val="00657C2F"/>
    <w:rsid w:val="00657EA5"/>
    <w:rsid w:val="00663EBE"/>
    <w:rsid w:val="006667DE"/>
    <w:rsid w:val="00667768"/>
    <w:rsid w:val="006773D5"/>
    <w:rsid w:val="006877DC"/>
    <w:rsid w:val="00696FF8"/>
    <w:rsid w:val="006A2546"/>
    <w:rsid w:val="006B50DF"/>
    <w:rsid w:val="006C3471"/>
    <w:rsid w:val="006C5098"/>
    <w:rsid w:val="006D5746"/>
    <w:rsid w:val="006E221F"/>
    <w:rsid w:val="006E4A07"/>
    <w:rsid w:val="006F3C62"/>
    <w:rsid w:val="006F59AE"/>
    <w:rsid w:val="007020DE"/>
    <w:rsid w:val="007048F0"/>
    <w:rsid w:val="00723467"/>
    <w:rsid w:val="0073601A"/>
    <w:rsid w:val="00755BCD"/>
    <w:rsid w:val="00771A62"/>
    <w:rsid w:val="007804C3"/>
    <w:rsid w:val="007A3CA0"/>
    <w:rsid w:val="007A71FA"/>
    <w:rsid w:val="007B4FD4"/>
    <w:rsid w:val="007E741D"/>
    <w:rsid w:val="0080542B"/>
    <w:rsid w:val="0081388B"/>
    <w:rsid w:val="00834127"/>
    <w:rsid w:val="008419B4"/>
    <w:rsid w:val="008421AE"/>
    <w:rsid w:val="00852419"/>
    <w:rsid w:val="008865CA"/>
    <w:rsid w:val="008A344F"/>
    <w:rsid w:val="008A413F"/>
    <w:rsid w:val="008A53EA"/>
    <w:rsid w:val="008A75A1"/>
    <w:rsid w:val="008D386A"/>
    <w:rsid w:val="008D628C"/>
    <w:rsid w:val="008F0CDA"/>
    <w:rsid w:val="008F36E4"/>
    <w:rsid w:val="00902D7D"/>
    <w:rsid w:val="009166C7"/>
    <w:rsid w:val="00920652"/>
    <w:rsid w:val="0092681F"/>
    <w:rsid w:val="00926EB7"/>
    <w:rsid w:val="00927B13"/>
    <w:rsid w:val="00927E1C"/>
    <w:rsid w:val="00934579"/>
    <w:rsid w:val="00943C47"/>
    <w:rsid w:val="00943F48"/>
    <w:rsid w:val="00945997"/>
    <w:rsid w:val="00957112"/>
    <w:rsid w:val="00965BB5"/>
    <w:rsid w:val="00967FBD"/>
    <w:rsid w:val="009716FF"/>
    <w:rsid w:val="00976721"/>
    <w:rsid w:val="00990B48"/>
    <w:rsid w:val="009A0540"/>
    <w:rsid w:val="009B0E41"/>
    <w:rsid w:val="009B6798"/>
    <w:rsid w:val="009C0ADD"/>
    <w:rsid w:val="009D7CD9"/>
    <w:rsid w:val="009F4A90"/>
    <w:rsid w:val="00A00B10"/>
    <w:rsid w:val="00A2757A"/>
    <w:rsid w:val="00A31198"/>
    <w:rsid w:val="00A322FF"/>
    <w:rsid w:val="00A47B72"/>
    <w:rsid w:val="00A50EFE"/>
    <w:rsid w:val="00A57868"/>
    <w:rsid w:val="00A60520"/>
    <w:rsid w:val="00A638FD"/>
    <w:rsid w:val="00A6462B"/>
    <w:rsid w:val="00A8118E"/>
    <w:rsid w:val="00A912A0"/>
    <w:rsid w:val="00A92271"/>
    <w:rsid w:val="00AA3514"/>
    <w:rsid w:val="00AB18DF"/>
    <w:rsid w:val="00AB3FAF"/>
    <w:rsid w:val="00AB4F92"/>
    <w:rsid w:val="00AC098A"/>
    <w:rsid w:val="00AE24DB"/>
    <w:rsid w:val="00AF3207"/>
    <w:rsid w:val="00B06301"/>
    <w:rsid w:val="00B10578"/>
    <w:rsid w:val="00B11BF2"/>
    <w:rsid w:val="00B37605"/>
    <w:rsid w:val="00B44353"/>
    <w:rsid w:val="00B6060F"/>
    <w:rsid w:val="00B77036"/>
    <w:rsid w:val="00B91C75"/>
    <w:rsid w:val="00B956EA"/>
    <w:rsid w:val="00BC4E2A"/>
    <w:rsid w:val="00BD346B"/>
    <w:rsid w:val="00BE0A88"/>
    <w:rsid w:val="00BE16FA"/>
    <w:rsid w:val="00BE36F2"/>
    <w:rsid w:val="00C1248E"/>
    <w:rsid w:val="00C17F4A"/>
    <w:rsid w:val="00C4003A"/>
    <w:rsid w:val="00C60568"/>
    <w:rsid w:val="00C86AB3"/>
    <w:rsid w:val="00C95F2D"/>
    <w:rsid w:val="00C97A3E"/>
    <w:rsid w:val="00CB07A6"/>
    <w:rsid w:val="00CB6E16"/>
    <w:rsid w:val="00CC186B"/>
    <w:rsid w:val="00CD3E10"/>
    <w:rsid w:val="00CE2D59"/>
    <w:rsid w:val="00CF3D44"/>
    <w:rsid w:val="00D13A9D"/>
    <w:rsid w:val="00D141A2"/>
    <w:rsid w:val="00D158BD"/>
    <w:rsid w:val="00D1658F"/>
    <w:rsid w:val="00D50A26"/>
    <w:rsid w:val="00D52147"/>
    <w:rsid w:val="00D637CE"/>
    <w:rsid w:val="00D70E4E"/>
    <w:rsid w:val="00D7245E"/>
    <w:rsid w:val="00D76351"/>
    <w:rsid w:val="00D830AD"/>
    <w:rsid w:val="00D83163"/>
    <w:rsid w:val="00D90002"/>
    <w:rsid w:val="00DA679F"/>
    <w:rsid w:val="00DB2A24"/>
    <w:rsid w:val="00DE3637"/>
    <w:rsid w:val="00DE41FB"/>
    <w:rsid w:val="00DE7BFE"/>
    <w:rsid w:val="00DF00B7"/>
    <w:rsid w:val="00E00847"/>
    <w:rsid w:val="00E0708F"/>
    <w:rsid w:val="00E14971"/>
    <w:rsid w:val="00E352E5"/>
    <w:rsid w:val="00E51732"/>
    <w:rsid w:val="00E8080C"/>
    <w:rsid w:val="00E8280B"/>
    <w:rsid w:val="00E90E59"/>
    <w:rsid w:val="00E918AC"/>
    <w:rsid w:val="00EA564C"/>
    <w:rsid w:val="00EA6730"/>
    <w:rsid w:val="00EB2DE0"/>
    <w:rsid w:val="00EB73DE"/>
    <w:rsid w:val="00EC1FF8"/>
    <w:rsid w:val="00EE5781"/>
    <w:rsid w:val="00EF018F"/>
    <w:rsid w:val="00EF0432"/>
    <w:rsid w:val="00F02684"/>
    <w:rsid w:val="00F0460F"/>
    <w:rsid w:val="00F056E5"/>
    <w:rsid w:val="00F13327"/>
    <w:rsid w:val="00F14CD7"/>
    <w:rsid w:val="00F23BD0"/>
    <w:rsid w:val="00F25D51"/>
    <w:rsid w:val="00F275CD"/>
    <w:rsid w:val="00F316BA"/>
    <w:rsid w:val="00F43F8A"/>
    <w:rsid w:val="00F67D65"/>
    <w:rsid w:val="00F74940"/>
    <w:rsid w:val="00F81F09"/>
    <w:rsid w:val="00F8626B"/>
    <w:rsid w:val="00F95232"/>
    <w:rsid w:val="00FA51FC"/>
    <w:rsid w:val="00FA579C"/>
    <w:rsid w:val="00FB7B1D"/>
    <w:rsid w:val="00FC2AC3"/>
    <w:rsid w:val="00FC7246"/>
    <w:rsid w:val="00FD2DE4"/>
    <w:rsid w:val="00FD5D75"/>
    <w:rsid w:val="00FE6E5F"/>
    <w:rsid w:val="00FF0EA7"/>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73712"/>
    <w:rsid w:val="003B2B91"/>
    <w:rsid w:val="003C46F1"/>
    <w:rsid w:val="005F5B42"/>
    <w:rsid w:val="0064320C"/>
    <w:rsid w:val="006F6C20"/>
    <w:rsid w:val="0074512B"/>
    <w:rsid w:val="00776C39"/>
    <w:rsid w:val="00883989"/>
    <w:rsid w:val="00883D9D"/>
    <w:rsid w:val="008D386A"/>
    <w:rsid w:val="009A313C"/>
    <w:rsid w:val="00A20155"/>
    <w:rsid w:val="00A95E1F"/>
    <w:rsid w:val="00AC6F9C"/>
    <w:rsid w:val="00B61EA0"/>
    <w:rsid w:val="00DF5044"/>
    <w:rsid w:val="00E16EB2"/>
    <w:rsid w:val="00E70EDF"/>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9149D-DBB0-4A62-A6AD-FE1919EB4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C6625-5493-422B-B693-CF2EF45668BC}">
  <ds:schemaRefs>
    <ds:schemaRef ds:uri="http://schemas.microsoft.com/sharepoint/v3/contenttype/forms"/>
  </ds:schemaRefs>
</ds:datastoreItem>
</file>

<file path=customXml/itemProps3.xml><?xml version="1.0" encoding="utf-8"?>
<ds:datastoreItem xmlns:ds="http://schemas.openxmlformats.org/officeDocument/2006/customXml" ds:itemID="{990A56DC-D279-4C32-B7D1-6BDA6677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2020-09-27T03:56:00Z</dcterms:created>
  <dcterms:modified xsi:type="dcterms:W3CDTF">2020-09-27T03:56:00Z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